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0001818320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Pattern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001-42852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1441 WEST INNOVATION WAY, SUITE 500</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LEHI</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866-765-1355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44" w:lineRule="exact"/>
        <w:rPr>
          <w:sz w:val="24"/>
          <w:szCs w:val="24"/>
          <w:color w:val="auto"/>
        </w:rPr>
      </w:pPr>
    </w:p>
    <w:p>
      <w:pPr>
        <w:sectPr>
          <w:pgSz w:w="11900" w:h="16838" w:orient="portrait"/>
          <w:cols w:equalWidth="0" w:num="2">
            <w:col w:w="5860" w:space="720"/>
            <w:col w:w="4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Daniel Gay is a 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Series A common</w:t>
            </w:r>
          </w:p>
        </w:tc>
        <w:tc>
          <w:tcPr>
            <w:tcW w:w="2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1 North Jefferson Avenue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146907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2995433.73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155163575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20" w:space="14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Series A</w:t>
            </w:r>
          </w:p>
        </w:tc>
        <w:tc>
          <w:tcPr>
            <w:tcW w:w="4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05/18/2020 Private Purchase   Issuer</w:t>
            </w:r>
          </w:p>
        </w:tc>
        <w:tc>
          <w:tcPr>
            <w:tcW w:w="2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146907</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6"/>
              </w:rPr>
              <w:t>05/18/2020 cash</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84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48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42163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694196.67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204868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3430444.52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135827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2224507.36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45491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727779.37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109908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1789324.21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11887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195709.60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57783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967551.51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38310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627417.19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12843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205461.34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30999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504664.89</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05/15/2026 69299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1147833.48</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Suite 500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05/15/2026 19546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323744.22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05/18/2026 127097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2183182.03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05/18/2026 35881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616333.32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06/01/2026 146907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2844958.13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06/01/2026 41474</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803168.38</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Daniel Gay is a managing member of KSV Pattern LLC.</w:t>
      </w:r>
    </w:p>
    <w:p>
      <w:pPr>
        <w:spacing w:after="0" w:line="44"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06/04/2026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Jonathon Gay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2026-06-04T15:09:33Z</dcterms:created>
  <dcterms:modified xsi:type="dcterms:W3CDTF">2026-06-04T15:09:33Z</dcterms:modified>
</cp:coreProperties>
</file>